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9CCC3" w14:textId="77777777" w:rsidR="00964B6B" w:rsidRDefault="00964B6B">
      <w:pPr>
        <w:shd w:val="clear" w:color="auto" w:fill="FFFFFF"/>
        <w:spacing w:after="360" w:line="240" w:lineRule="auto"/>
        <w:jc w:val="both"/>
        <w:rPr>
          <w:rFonts w:ascii="Poppins" w:eastAsia="Times New Roman" w:hAnsi="Poppins" w:cs="Poppins"/>
          <w:spacing w:val="5"/>
          <w:kern w:val="0"/>
          <w:sz w:val="21"/>
          <w:szCs w:val="21"/>
          <w:lang w:eastAsia="es-ES"/>
          <w14:ligatures w14:val="none"/>
        </w:rPr>
      </w:pPr>
    </w:p>
    <w:p w14:paraId="73812D07" w14:textId="77777777" w:rsidR="00964B6B" w:rsidRDefault="00E92874">
      <w:pPr>
        <w:shd w:val="clear" w:color="auto" w:fill="FFFFFF"/>
        <w:spacing w:after="360" w:line="240" w:lineRule="auto"/>
        <w:jc w:val="center"/>
        <w:rPr>
          <w:rFonts w:ascii="Poppins" w:eastAsia="Times New Roman" w:hAnsi="Poppins" w:cs="Poppins"/>
          <w:b/>
          <w:bCs/>
          <w:spacing w:val="5"/>
          <w:sz w:val="28"/>
          <w:szCs w:val="28"/>
          <w:lang w:eastAsia="es-ES"/>
        </w:rPr>
      </w:pPr>
      <w:r>
        <w:rPr>
          <w:rFonts w:ascii="Poppins" w:eastAsia="Times New Roman" w:hAnsi="Poppins" w:cs="Poppins"/>
          <w:b/>
          <w:bCs/>
          <w:spacing w:val="5"/>
          <w:sz w:val="28"/>
          <w:szCs w:val="28"/>
          <w:lang w:eastAsia="es-ES"/>
        </w:rPr>
        <w:t xml:space="preserve">BASES LEGALES SORTEO </w:t>
      </w:r>
    </w:p>
    <w:p w14:paraId="3DA95DBA" w14:textId="77777777" w:rsidR="00964B6B" w:rsidRDefault="00E92874">
      <w:pPr>
        <w:shd w:val="clear" w:color="auto" w:fill="FFFFFF"/>
        <w:spacing w:after="360" w:line="240" w:lineRule="auto"/>
        <w:jc w:val="center"/>
        <w:rPr>
          <w:rFonts w:ascii="Poppins" w:eastAsia="Times New Roman" w:hAnsi="Poppins" w:cs="Poppins"/>
          <w:b/>
          <w:bCs/>
          <w:spacing w:val="5"/>
          <w:sz w:val="28"/>
          <w:szCs w:val="28"/>
          <w:lang w:eastAsia="es-ES"/>
        </w:rPr>
      </w:pPr>
      <w:r>
        <w:rPr>
          <w:rFonts w:ascii="Poppins" w:eastAsia="Times New Roman" w:hAnsi="Poppins" w:cs="Poppins"/>
          <w:b/>
          <w:bCs/>
          <w:spacing w:val="5"/>
          <w:sz w:val="28"/>
          <w:szCs w:val="28"/>
          <w:lang w:eastAsia="es-ES"/>
        </w:rPr>
        <w:t xml:space="preserve">“GANA UNA HIGIENE HYDRAFACIAL EN EL CENTRO DE ESTÉTICA DIVA DE CENTRO COMERCIAL ZOCO– INSTAGRAM” </w:t>
      </w:r>
    </w:p>
    <w:p w14:paraId="257D8FE6" w14:textId="77777777" w:rsidR="00964B6B" w:rsidRDefault="00964B6B">
      <w:pPr>
        <w:shd w:val="clear" w:color="auto" w:fill="FFFFFF"/>
        <w:spacing w:after="360" w:line="240" w:lineRule="auto"/>
        <w:jc w:val="center"/>
        <w:rPr>
          <w:rFonts w:ascii="Poppins" w:eastAsia="Times New Roman" w:hAnsi="Poppins" w:cs="Poppins"/>
          <w:spacing w:val="5"/>
          <w:sz w:val="28"/>
          <w:szCs w:val="28"/>
          <w:lang w:eastAsia="es-ES"/>
        </w:rPr>
      </w:pPr>
    </w:p>
    <w:p w14:paraId="5D063089"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1.- EMPRESA ORGANIZADORA DE LA PROMOCIÓN</w:t>
      </w:r>
    </w:p>
    <w:p w14:paraId="5180EAA2"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La empresa </w:t>
      </w:r>
      <w:r>
        <w:rPr>
          <w:rFonts w:ascii="Poppins" w:eastAsia="Times New Roman" w:hAnsi="Poppins" w:cs="Poppins"/>
          <w:b/>
          <w:bCs/>
          <w:spacing w:val="5"/>
          <w:sz w:val="21"/>
          <w:szCs w:val="21"/>
          <w:lang w:eastAsia="es-ES"/>
        </w:rPr>
        <w:t xml:space="preserve">COMUNIDAD DE PROPIETARIOS CENTRO COMERCIAL ZOCO </w:t>
      </w:r>
      <w:proofErr w:type="gramStart"/>
      <w:r>
        <w:rPr>
          <w:rFonts w:ascii="Poppins" w:eastAsia="Times New Roman" w:hAnsi="Poppins" w:cs="Poppins"/>
          <w:b/>
          <w:bCs/>
          <w:spacing w:val="5"/>
          <w:sz w:val="21"/>
          <w:szCs w:val="21"/>
          <w:lang w:eastAsia="es-ES"/>
        </w:rPr>
        <w:t>CÓRDOBA .</w:t>
      </w:r>
      <w:proofErr w:type="gramEnd"/>
      <w:r>
        <w:rPr>
          <w:rFonts w:ascii="Poppins" w:eastAsia="Times New Roman" w:hAnsi="Poppins" w:cs="Poppins"/>
          <w:b/>
          <w:bCs/>
          <w:spacing w:val="5"/>
          <w:sz w:val="21"/>
          <w:szCs w:val="21"/>
          <w:lang w:eastAsia="es-ES"/>
        </w:rPr>
        <w:t>,</w:t>
      </w:r>
      <w:r>
        <w:rPr>
          <w:rFonts w:ascii="Poppins" w:eastAsia="Times New Roman" w:hAnsi="Poppins" w:cs="Poppins"/>
          <w:spacing w:val="5"/>
          <w:sz w:val="21"/>
          <w:szCs w:val="21"/>
          <w:lang w:eastAsia="es-ES"/>
        </w:rPr>
        <w:t xml:space="preserve"> con domicilio </w:t>
      </w:r>
      <w:r>
        <w:rPr>
          <w:rFonts w:ascii="Poppins" w:eastAsia="Times New Roman" w:hAnsi="Poppins" w:cs="Poppins"/>
          <w:spacing w:val="5"/>
          <w:sz w:val="21"/>
          <w:szCs w:val="21"/>
          <w:lang w:eastAsia="es-ES"/>
        </w:rPr>
        <w:t xml:space="preserve">social en Córdoba, en C/ José María Martorell s/n  y provista de C.I.F. </w:t>
      </w:r>
      <w:proofErr w:type="spellStart"/>
      <w:r>
        <w:rPr>
          <w:rFonts w:ascii="Poppins" w:eastAsia="Times New Roman" w:hAnsi="Poppins" w:cs="Poppins"/>
          <w:spacing w:val="5"/>
          <w:sz w:val="21"/>
          <w:szCs w:val="21"/>
          <w:lang w:eastAsia="es-ES"/>
        </w:rPr>
        <w:t>nº</w:t>
      </w:r>
      <w:proofErr w:type="spellEnd"/>
      <w:r>
        <w:rPr>
          <w:rFonts w:ascii="Poppins" w:eastAsia="Times New Roman" w:hAnsi="Poppins" w:cs="Poppins"/>
          <w:spacing w:val="5"/>
          <w:sz w:val="21"/>
          <w:szCs w:val="21"/>
          <w:lang w:eastAsia="es-ES"/>
        </w:rPr>
        <w:t xml:space="preserve"> H-14443279 (en adelante, el “Promotor”), sito en Córdoba, C/ José María Martorell s/n (14005 – Córdoba), organiza con fines promocionales el </w:t>
      </w:r>
      <w:r>
        <w:rPr>
          <w:rFonts w:ascii="Poppins" w:eastAsia="Times New Roman" w:hAnsi="Poppins" w:cs="Poppins"/>
          <w:b/>
          <w:bCs/>
          <w:spacing w:val="5"/>
          <w:sz w:val="21"/>
          <w:szCs w:val="21"/>
          <w:lang w:eastAsia="es-ES"/>
        </w:rPr>
        <w:t>SORTEO DE</w:t>
      </w:r>
      <w:r>
        <w:rPr>
          <w:rFonts w:ascii="Poppins" w:eastAsia="Times New Roman" w:hAnsi="Poppins" w:cs="Poppins"/>
          <w:spacing w:val="5"/>
          <w:sz w:val="21"/>
          <w:szCs w:val="21"/>
          <w:lang w:eastAsia="es-ES"/>
        </w:rPr>
        <w:t xml:space="preserve"> </w:t>
      </w:r>
      <w:r>
        <w:rPr>
          <w:rFonts w:ascii="Poppins" w:eastAsia="Times New Roman" w:hAnsi="Poppins" w:cs="Poppins"/>
          <w:b/>
          <w:bCs/>
          <w:spacing w:val="5"/>
          <w:sz w:val="21"/>
          <w:szCs w:val="21"/>
          <w:lang w:eastAsia="es-ES"/>
        </w:rPr>
        <w:t>1 TRATAMIENTO DE HIGIENE  HYDRAFACIAL + RADIOFRECUENCIA EN NUESTRO CENTRO ESTÉTICO DIVA DE CENTRO COMERCIAL ZOCO.</w:t>
      </w:r>
      <w:bookmarkStart w:id="0" w:name="_Hlk137548583"/>
      <w:bookmarkEnd w:id="0"/>
    </w:p>
    <w:p w14:paraId="59B63426"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(en adelante, “la Promoción”) de ámbito nacional, a desarrollar a través de Internet, exclusivo para usuarios residentes en España y mayores de edad de acuerdo con lo dispuesto en el apartado de condiciones para participar, que se rige por las presentes bases.</w:t>
      </w:r>
    </w:p>
    <w:p w14:paraId="3DFB73D7"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Descripción de la Promoción:</w:t>
      </w:r>
    </w:p>
    <w:p w14:paraId="7297D75E"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Se llevará a cabo una promoción, a través de </w:t>
      </w:r>
      <w:r>
        <w:rPr>
          <w:rFonts w:ascii="Poppins" w:eastAsia="Times New Roman" w:hAnsi="Poppins" w:cs="Poppins"/>
          <w:b/>
          <w:bCs/>
          <w:spacing w:val="5"/>
          <w:sz w:val="21"/>
          <w:szCs w:val="21"/>
          <w:lang w:eastAsia="es-ES"/>
        </w:rPr>
        <w:t>Instagram</w:t>
      </w:r>
      <w:r>
        <w:rPr>
          <w:rFonts w:ascii="Poppins" w:eastAsia="Times New Roman" w:hAnsi="Poppins" w:cs="Poppins"/>
          <w:spacing w:val="5"/>
          <w:sz w:val="21"/>
          <w:szCs w:val="21"/>
          <w:lang w:eastAsia="es-ES"/>
        </w:rPr>
        <w:t>.</w:t>
      </w:r>
    </w:p>
    <w:p w14:paraId="462E304D"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Ámbito de participación: cualquier persona física residente legal en España que cumpla con los requisitos de participación establecidos en la cláusula 3 de las presentes bases legales.</w:t>
      </w:r>
    </w:p>
    <w:p w14:paraId="74FFDD40" w14:textId="676536D5"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Descripción de la Promoción: la Promoción consiste en el sorteo de</w:t>
      </w:r>
      <w:r>
        <w:rPr>
          <w:rFonts w:ascii="Poppins" w:eastAsia="Times New Roman" w:hAnsi="Poppins" w:cs="Poppins"/>
          <w:b/>
          <w:bCs/>
          <w:spacing w:val="5"/>
          <w:sz w:val="21"/>
          <w:szCs w:val="21"/>
          <w:lang w:eastAsia="es-ES"/>
        </w:rPr>
        <w:t xml:space="preserve"> 1 TRATAMIENTO DE </w:t>
      </w:r>
      <w:r w:rsidR="00D71A25">
        <w:rPr>
          <w:rFonts w:ascii="Poppins" w:eastAsia="Times New Roman" w:hAnsi="Poppins" w:cs="Poppins"/>
          <w:b/>
          <w:bCs/>
          <w:spacing w:val="5"/>
          <w:sz w:val="21"/>
          <w:szCs w:val="21"/>
          <w:lang w:eastAsia="es-ES"/>
        </w:rPr>
        <w:t>HIGIENE</w:t>
      </w:r>
      <w:r>
        <w:rPr>
          <w:rFonts w:ascii="Poppins" w:eastAsia="Times New Roman" w:hAnsi="Poppins" w:cs="Poppins"/>
          <w:b/>
          <w:bCs/>
          <w:spacing w:val="5"/>
          <w:sz w:val="21"/>
          <w:szCs w:val="21"/>
          <w:lang w:eastAsia="es-ES"/>
        </w:rPr>
        <w:t xml:space="preserve"> HYDRAFACIAL + RADIOFRECUENCIA EN NUESTRO CENTRO ESTÉTICO DIVA DE CENTRO COMERCIAL ZOCO.</w:t>
      </w:r>
    </w:p>
    <w:p w14:paraId="16D7D3F1"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El ganador se comunicará el viernes 11 de septiembre.</w:t>
      </w:r>
    </w:p>
    <w:p w14:paraId="70EA8968"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lastRenderedPageBreak/>
        <w:t>El premio se sorteará entre los participantes que cumplan los requisitos especificados en la cláusula 3 y durante la fecha de vigencia de la promoción, especificada en la cláusula 2.</w:t>
      </w:r>
    </w:p>
    <w:p w14:paraId="70A65835" w14:textId="77777777" w:rsidR="00964B6B" w:rsidRDefault="00964B6B">
      <w:pPr>
        <w:shd w:val="clear" w:color="auto" w:fill="FFFFFF"/>
        <w:spacing w:after="360" w:line="240" w:lineRule="auto"/>
        <w:jc w:val="both"/>
        <w:rPr>
          <w:rFonts w:ascii="Poppins" w:eastAsia="Times New Roman" w:hAnsi="Poppins" w:cs="Poppins"/>
          <w:spacing w:val="5"/>
          <w:sz w:val="21"/>
          <w:szCs w:val="21"/>
          <w:lang w:eastAsia="es-ES"/>
        </w:rPr>
      </w:pPr>
    </w:p>
    <w:p w14:paraId="3892EC28"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2.- FECHA DE INICIO Y FECHA DE FINALIZACIÓN</w:t>
      </w:r>
    </w:p>
    <w:p w14:paraId="777A7A98" w14:textId="77777777" w:rsidR="00964B6B" w:rsidRDefault="00E92874">
      <w:pPr>
        <w:shd w:val="clear" w:color="auto" w:fill="FFFFFF"/>
        <w:spacing w:after="360" w:line="240" w:lineRule="auto"/>
        <w:jc w:val="both"/>
        <w:rPr>
          <w:rFonts w:ascii="Poppins" w:eastAsia="Times New Roman" w:hAnsi="Poppins" w:cs="Poppins"/>
          <w:b/>
          <w:bCs/>
          <w:spacing w:val="5"/>
          <w:sz w:val="21"/>
          <w:szCs w:val="21"/>
          <w:lang w:eastAsia="es-ES"/>
        </w:rPr>
      </w:pPr>
      <w:r>
        <w:rPr>
          <w:rFonts w:ascii="Poppins" w:eastAsia="Times New Roman" w:hAnsi="Poppins" w:cs="Poppins"/>
          <w:spacing w:val="5"/>
          <w:sz w:val="21"/>
          <w:szCs w:val="21"/>
          <w:lang w:eastAsia="es-ES"/>
        </w:rPr>
        <w:t xml:space="preserve">La Promoción se iniciará el </w:t>
      </w:r>
      <w:r>
        <w:rPr>
          <w:rFonts w:ascii="Poppins" w:eastAsia="Times New Roman" w:hAnsi="Poppins" w:cs="Poppins"/>
          <w:b/>
          <w:bCs/>
          <w:spacing w:val="5"/>
          <w:sz w:val="21"/>
          <w:szCs w:val="21"/>
          <w:lang w:eastAsia="es-ES"/>
        </w:rPr>
        <w:t>jueves 3 de septiembre de 2026 a las 10:00 h. (GMT +1) y finalizará el jueves 10 de septiembre de 2026 a las 23:59 h (GMT + 1).</w:t>
      </w:r>
    </w:p>
    <w:p w14:paraId="30BDFEAC" w14:textId="77777777" w:rsidR="00964B6B" w:rsidRDefault="00964B6B">
      <w:pPr>
        <w:shd w:val="clear" w:color="auto" w:fill="FFFFFF"/>
        <w:spacing w:after="360" w:line="240" w:lineRule="auto"/>
        <w:jc w:val="both"/>
        <w:rPr>
          <w:rFonts w:ascii="Poppins" w:eastAsia="Times New Roman" w:hAnsi="Poppins" w:cs="Poppins"/>
          <w:spacing w:val="5"/>
          <w:sz w:val="21"/>
          <w:szCs w:val="21"/>
          <w:lang w:eastAsia="es-ES"/>
        </w:rPr>
      </w:pPr>
    </w:p>
    <w:p w14:paraId="03DFE43B"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 xml:space="preserve">3.- REQUISITOS DE </w:t>
      </w:r>
      <w:r>
        <w:rPr>
          <w:rFonts w:ascii="Poppins" w:eastAsia="Times New Roman" w:hAnsi="Poppins" w:cs="Poppins"/>
          <w:b/>
          <w:bCs/>
          <w:spacing w:val="5"/>
          <w:sz w:val="21"/>
          <w:szCs w:val="21"/>
          <w:lang w:eastAsia="es-ES"/>
        </w:rPr>
        <w:t>PARTICIPACIÓN Y MECÁNICA DE LA PROMOCIÓN</w:t>
      </w:r>
    </w:p>
    <w:p w14:paraId="3F435372"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Para participar en la Promoción, cada participante deberá cumplir los siguientes requisitos:</w:t>
      </w:r>
    </w:p>
    <w:p w14:paraId="14E5161B"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Podrán participar aquellas personas que residan en España y </w:t>
      </w:r>
      <w:r>
        <w:rPr>
          <w:rFonts w:ascii="Poppins" w:eastAsia="Times New Roman" w:hAnsi="Poppins" w:cs="Poppins"/>
          <w:b/>
          <w:bCs/>
          <w:spacing w:val="5"/>
          <w:sz w:val="21"/>
          <w:szCs w:val="21"/>
          <w:lang w:eastAsia="es-ES"/>
        </w:rPr>
        <w:t>sean mayores de 18 años.</w:t>
      </w:r>
      <w:r>
        <w:rPr>
          <w:rFonts w:ascii="Poppins" w:eastAsia="Times New Roman" w:hAnsi="Poppins" w:cs="Poppins"/>
          <w:spacing w:val="5"/>
          <w:sz w:val="21"/>
          <w:szCs w:val="21"/>
          <w:lang w:eastAsia="es-ES"/>
        </w:rPr>
        <w:t> Dispongan de capacidad legal para obligarse y consentir conforme a su legislación aplicable.</w:t>
      </w:r>
    </w:p>
    <w:p w14:paraId="338DCD8B"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w:t>
      </w:r>
      <w:r>
        <w:rPr>
          <w:rFonts w:ascii="Poppins" w:eastAsia="Times New Roman" w:hAnsi="Poppins" w:cs="Poppins"/>
          <w:b/>
          <w:bCs/>
          <w:spacing w:val="5"/>
          <w:sz w:val="21"/>
          <w:szCs w:val="21"/>
          <w:lang w:eastAsia="es-ES"/>
        </w:rPr>
        <w:t>Sea usuario legítimo de la red social</w:t>
      </w:r>
      <w:r>
        <w:rPr>
          <w:rFonts w:ascii="Poppins" w:eastAsia="Times New Roman" w:hAnsi="Poppins" w:cs="Poppins"/>
          <w:spacing w:val="5"/>
          <w:sz w:val="21"/>
          <w:szCs w:val="21"/>
          <w:lang w:eastAsia="es-ES"/>
        </w:rPr>
        <w:t> a través de la que se desarrolla la Promoción (Instagram), de acuerdo con las condiciones y términos de uso de dicha red social.</w:t>
      </w:r>
    </w:p>
    <w:p w14:paraId="62132F20"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w:t>
      </w:r>
      <w:r>
        <w:rPr>
          <w:rFonts w:ascii="Poppins" w:eastAsia="Times New Roman" w:hAnsi="Poppins" w:cs="Poppins"/>
          <w:b/>
          <w:bCs/>
          <w:spacing w:val="5"/>
          <w:sz w:val="21"/>
          <w:szCs w:val="21"/>
          <w:lang w:eastAsia="es-ES"/>
        </w:rPr>
        <w:t>Lea y acepte las siguientes bases legales y cumpla el procedimiento de participación establecido</w:t>
      </w:r>
      <w:r>
        <w:rPr>
          <w:rFonts w:ascii="Poppins" w:eastAsia="Times New Roman" w:hAnsi="Poppins" w:cs="Poppins"/>
          <w:spacing w:val="5"/>
          <w:sz w:val="21"/>
          <w:szCs w:val="21"/>
          <w:lang w:eastAsia="es-ES"/>
        </w:rPr>
        <w:t> en las presentes bases, proporcionando de manera veraz y completa la información y datos que el Promotor pueda precisar para gestionar la presente Promoción.</w:t>
      </w:r>
    </w:p>
    <w:p w14:paraId="1503D278"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Los datos que proporcionen los participantes para su correcta participación en la Promoción deben ser </w:t>
      </w:r>
      <w:r>
        <w:rPr>
          <w:rFonts w:ascii="Poppins" w:eastAsia="Times New Roman" w:hAnsi="Poppins" w:cs="Poppins"/>
          <w:b/>
          <w:bCs/>
          <w:spacing w:val="5"/>
          <w:sz w:val="21"/>
          <w:szCs w:val="21"/>
          <w:lang w:eastAsia="es-ES"/>
        </w:rPr>
        <w:t>datos veraces</w:t>
      </w:r>
      <w:r>
        <w:rPr>
          <w:rFonts w:ascii="Poppins" w:eastAsia="Times New Roman" w:hAnsi="Poppins" w:cs="Poppins"/>
          <w:spacing w:val="5"/>
          <w:sz w:val="21"/>
          <w:szCs w:val="21"/>
          <w:lang w:eastAsia="es-ES"/>
        </w:rPr>
        <w:t>.</w:t>
      </w:r>
    </w:p>
    <w:p w14:paraId="4EADF207"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Los Participantes sólo podrán participar una vez en la presente promoción, entendiéndose como participación un único comentario, en la página de Instagram. Las participaciones adicionales de un mismo perfil no se tendrán en cuenta para el sorteo; en tal caso se admitirá como participación el primero de los comentarios realizado en la red en la que se realiza la promoción.</w:t>
      </w:r>
    </w:p>
    <w:p w14:paraId="022AC55F"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La mecánica de la Promoción será la siguiente:</w:t>
      </w:r>
    </w:p>
    <w:p w14:paraId="3DE28449"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lastRenderedPageBreak/>
        <w:t>Acceder al perfil de </w:t>
      </w:r>
      <w:r>
        <w:rPr>
          <w:rFonts w:ascii="Poppins" w:eastAsia="Times New Roman" w:hAnsi="Poppins" w:cs="Poppins"/>
          <w:b/>
          <w:bCs/>
          <w:spacing w:val="5"/>
          <w:sz w:val="21"/>
          <w:szCs w:val="21"/>
          <w:lang w:eastAsia="es-ES"/>
        </w:rPr>
        <w:t>INSTAGRAM</w:t>
      </w:r>
      <w:r>
        <w:rPr>
          <w:rFonts w:ascii="Poppins" w:eastAsia="Times New Roman" w:hAnsi="Poppins" w:cs="Poppins"/>
          <w:spacing w:val="5"/>
          <w:sz w:val="21"/>
          <w:szCs w:val="21"/>
          <w:lang w:eastAsia="es-ES"/>
        </w:rPr>
        <w:t> del Centro Comercial Zoco </w:t>
      </w:r>
      <w:r>
        <w:rPr>
          <w:rFonts w:ascii="Poppins" w:eastAsia="Times New Roman" w:hAnsi="Poppins" w:cs="Poppins"/>
          <w:b/>
          <w:bCs/>
          <w:spacing w:val="5"/>
          <w:sz w:val="21"/>
          <w:szCs w:val="21"/>
          <w:lang w:eastAsia="es-ES"/>
        </w:rPr>
        <w:t>(@cczoco) </w:t>
      </w:r>
      <w:r>
        <w:rPr>
          <w:rFonts w:ascii="Poppins" w:eastAsia="Times New Roman" w:hAnsi="Poppins" w:cs="Poppins"/>
          <w:spacing w:val="5"/>
          <w:sz w:val="21"/>
          <w:szCs w:val="21"/>
          <w:lang w:eastAsia="es-ES"/>
        </w:rPr>
        <w:t>y seguir estos pasos:</w:t>
      </w:r>
    </w:p>
    <w:p w14:paraId="35F9B5E5" w14:textId="77777777" w:rsidR="00964B6B" w:rsidRDefault="00E92874">
      <w:pPr>
        <w:pStyle w:val="Prrafodelista"/>
        <w:numPr>
          <w:ilvl w:val="0"/>
          <w:numId w:val="1"/>
        </w:numPr>
        <w:shd w:val="clear" w:color="auto" w:fill="FFFFFF"/>
        <w:spacing w:beforeAutospacing="1" w:after="0" w:line="514" w:lineRule="atLeast"/>
        <w:jc w:val="both"/>
        <w:rPr>
          <w:lang w:eastAsia="es-ES"/>
        </w:rPr>
      </w:pPr>
      <w:r>
        <w:rPr>
          <w:rFonts w:ascii="Poppins" w:eastAsia="Times New Roman" w:hAnsi="Poppins" w:cs="Poppins"/>
          <w:sz w:val="21"/>
          <w:szCs w:val="21"/>
          <w:lang w:eastAsia="es-ES"/>
        </w:rPr>
        <w:t>Seguir en Instagram a @cczoco</w:t>
      </w:r>
      <w:r>
        <w:rPr>
          <w:lang w:eastAsia="es-ES"/>
        </w:rPr>
        <w:t xml:space="preserve"> y a @divacentrodeestetica</w:t>
      </w:r>
    </w:p>
    <w:p w14:paraId="47C3E6B6" w14:textId="77777777" w:rsidR="00964B6B" w:rsidRDefault="00E92874">
      <w:pPr>
        <w:pStyle w:val="Prrafodelista"/>
        <w:numPr>
          <w:ilvl w:val="0"/>
          <w:numId w:val="1"/>
        </w:numPr>
        <w:shd w:val="clear" w:color="auto" w:fill="FFFFFF"/>
        <w:spacing w:after="0" w:line="514" w:lineRule="atLeast"/>
        <w:jc w:val="both"/>
        <w:rPr>
          <w:rFonts w:ascii="Poppins" w:eastAsia="Times New Roman" w:hAnsi="Poppins" w:cs="Poppins"/>
          <w:sz w:val="21"/>
          <w:szCs w:val="21"/>
          <w:lang w:eastAsia="es-ES"/>
        </w:rPr>
      </w:pPr>
      <w:r>
        <w:rPr>
          <w:rFonts w:ascii="Poppins" w:eastAsia="Times New Roman" w:hAnsi="Poppins" w:cs="Poppins"/>
          <w:sz w:val="21"/>
          <w:szCs w:val="21"/>
          <w:lang w:eastAsia="es-ES"/>
        </w:rPr>
        <w:t>Dar “Me gusta” en la publicación del sorteo.</w:t>
      </w:r>
    </w:p>
    <w:p w14:paraId="4176A9C3" w14:textId="77777777" w:rsidR="00964B6B" w:rsidRDefault="00E92874">
      <w:pPr>
        <w:pStyle w:val="Prrafodelista"/>
        <w:numPr>
          <w:ilvl w:val="0"/>
          <w:numId w:val="1"/>
        </w:numPr>
        <w:shd w:val="clear" w:color="auto" w:fill="FFFFFF"/>
        <w:spacing w:after="0" w:line="514" w:lineRule="atLeast"/>
        <w:jc w:val="both"/>
        <w:rPr>
          <w:rFonts w:ascii="Poppins" w:eastAsia="Times New Roman" w:hAnsi="Poppins" w:cs="Poppins"/>
          <w:sz w:val="21"/>
          <w:szCs w:val="21"/>
          <w:lang w:eastAsia="es-ES"/>
        </w:rPr>
      </w:pPr>
      <w:r>
        <w:rPr>
          <w:rFonts w:ascii="Poppins" w:eastAsia="Times New Roman" w:hAnsi="Poppins" w:cs="Poppins"/>
          <w:sz w:val="21"/>
          <w:szCs w:val="21"/>
          <w:lang w:eastAsia="es-ES"/>
        </w:rPr>
        <w:t xml:space="preserve">Menciona en comentarios a un perfil (uno diferente por cada </w:t>
      </w:r>
      <w:r>
        <w:rPr>
          <w:rFonts w:ascii="Poppins" w:eastAsia="Times New Roman" w:hAnsi="Poppins" w:cs="Poppins"/>
          <w:sz w:val="21"/>
          <w:szCs w:val="21"/>
          <w:lang w:eastAsia="es-ES"/>
        </w:rPr>
        <w:t>comentario)</w:t>
      </w:r>
    </w:p>
    <w:p w14:paraId="005B68EC" w14:textId="77777777" w:rsidR="00964B6B" w:rsidRDefault="00E92874">
      <w:pPr>
        <w:pStyle w:val="Prrafodelista"/>
        <w:numPr>
          <w:ilvl w:val="0"/>
          <w:numId w:val="1"/>
        </w:numPr>
        <w:shd w:val="clear" w:color="auto" w:fill="FFFFFF"/>
        <w:spacing w:afterAutospacing="1" w:line="514" w:lineRule="atLeast"/>
        <w:jc w:val="both"/>
        <w:rPr>
          <w:rFonts w:ascii="Poppins" w:eastAsia="Times New Roman" w:hAnsi="Poppins" w:cs="Poppins"/>
          <w:sz w:val="21"/>
          <w:szCs w:val="21"/>
          <w:lang w:eastAsia="es-ES"/>
        </w:rPr>
      </w:pPr>
      <w:r>
        <w:rPr>
          <w:rFonts w:ascii="Poppins" w:eastAsia="Times New Roman" w:hAnsi="Poppins" w:cs="Poppins"/>
          <w:sz w:val="21"/>
          <w:szCs w:val="21"/>
          <w:lang w:eastAsia="es-ES"/>
        </w:rPr>
        <w:t>Compartir el post del sorteo (opcional).</w:t>
      </w:r>
    </w:p>
    <w:p w14:paraId="4DD4D95C" w14:textId="77777777" w:rsidR="00964B6B" w:rsidRDefault="00964B6B">
      <w:pPr>
        <w:shd w:val="clear" w:color="auto" w:fill="FFFFFF"/>
        <w:spacing w:beforeAutospacing="1" w:afterAutospacing="1" w:line="514" w:lineRule="atLeast"/>
        <w:ind w:left="720"/>
        <w:jc w:val="both"/>
        <w:rPr>
          <w:rFonts w:ascii="Poppins" w:eastAsia="Times New Roman" w:hAnsi="Poppins" w:cs="Poppins"/>
          <w:sz w:val="21"/>
          <w:szCs w:val="21"/>
          <w:lang w:eastAsia="es-ES"/>
        </w:rPr>
      </w:pPr>
    </w:p>
    <w:p w14:paraId="79A37E07"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4.- CONDICIONES DE LA PROMOCIÓN Y PREMIOS</w:t>
      </w:r>
    </w:p>
    <w:p w14:paraId="1026D871"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De entre los participantes que cumplan con los requisitos indicados, se elegirá a través de una aplicación de sorteos EASYPROMOS al ganador.</w:t>
      </w:r>
    </w:p>
    <w:p w14:paraId="3D4A314E"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El Promotor anunciará públicamente el nombre del ganador de la Promoción a través de la red social en la que se lleva a cabo el sorteo (Instagram) y contactará con él para informarle de su condición de ganador. El Promotor estará autorizado a difundir el nombre del ganador a través de los canales digitales y web pertinentes, por lo que la persona ganadora acepta que su nombre figure de forma pública en los mismos.</w:t>
      </w:r>
    </w:p>
    <w:p w14:paraId="62525766" w14:textId="77777777" w:rsidR="00964B6B" w:rsidRDefault="00E92874">
      <w:pPr>
        <w:shd w:val="clear" w:color="auto" w:fill="FFFFFF"/>
        <w:spacing w:after="360" w:line="240" w:lineRule="auto"/>
        <w:jc w:val="both"/>
        <w:rPr>
          <w:rFonts w:ascii="Poppins" w:eastAsia="Times New Roman" w:hAnsi="Poppins" w:cs="Poppins"/>
          <w:b/>
          <w:bCs/>
          <w:spacing w:val="5"/>
          <w:sz w:val="21"/>
          <w:szCs w:val="21"/>
          <w:lang w:eastAsia="es-ES"/>
        </w:rPr>
      </w:pPr>
      <w:r>
        <w:rPr>
          <w:rFonts w:ascii="Poppins" w:eastAsia="Times New Roman" w:hAnsi="Poppins" w:cs="Poppins"/>
          <w:b/>
          <w:bCs/>
          <w:spacing w:val="5"/>
          <w:sz w:val="21"/>
          <w:szCs w:val="21"/>
          <w:lang w:eastAsia="es-ES"/>
        </w:rPr>
        <w:t>El ganador se comunicará el viernes 11 de septiembre.</w:t>
      </w:r>
    </w:p>
    <w:p w14:paraId="0BEFCAA3"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El ganador dispone de un plazo máximo de 24 horas para </w:t>
      </w:r>
      <w:r>
        <w:rPr>
          <w:rFonts w:ascii="Poppins" w:eastAsia="Times New Roman" w:hAnsi="Poppins" w:cs="Poppins"/>
          <w:spacing w:val="5"/>
          <w:sz w:val="21"/>
          <w:szCs w:val="21"/>
          <w:lang w:eastAsia="es-ES"/>
        </w:rPr>
        <w:t>responder (desde el momento en que se contacte con él), aceptando el Premio a las comunicaciones del Promotor mediante las que se le informa de su condición de ganador.</w:t>
      </w:r>
    </w:p>
    <w:p w14:paraId="093D75E2"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Se entenderá que el ganador desiste y renuncia a su derecho al Premio si dentro del plazo establecido en esta cláusula no responden (o no lo hagan satisfactoriamente) a las comunicaciones del Promotor, así como en el caso de que no puedan recoger el premio por causas ajenas al Promotor.</w:t>
      </w:r>
    </w:p>
    <w:p w14:paraId="15E00817"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En estos casos, al igual que si se produce una renuncia por parte del ganador a su derecho al premio, el Promotor adjudicará el mismo al respectivo suplente. En otro caso, tendrá libertad absoluta para declarar la Promoción desierta.</w:t>
      </w:r>
    </w:p>
    <w:p w14:paraId="4EA31B8B"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lastRenderedPageBreak/>
        <w:t>En caso de no poder contactar con el ganador, se elegirá un suplente. El sistema de contacto con él será igual que en el caso del ganador. Si en esta ocasión el suplente no contactase con el promotor durante el plazo establecido, se repetirá el proceso de elección y de contacto hasta encontrar un ganador.</w:t>
      </w:r>
    </w:p>
    <w:p w14:paraId="62647E62" w14:textId="77777777" w:rsidR="00964B6B" w:rsidRDefault="00E92874">
      <w:pPr>
        <w:shd w:val="clear" w:color="auto" w:fill="FFFFFF"/>
        <w:spacing w:after="360" w:line="240" w:lineRule="auto"/>
        <w:jc w:val="both"/>
        <w:rPr>
          <w:rFonts w:ascii="Poppins" w:eastAsia="Times New Roman" w:hAnsi="Poppins" w:cs="Poppins"/>
          <w:b/>
          <w:bCs/>
          <w:spacing w:val="5"/>
          <w:sz w:val="21"/>
          <w:szCs w:val="21"/>
          <w:u w:val="single"/>
          <w:lang w:eastAsia="es-ES"/>
        </w:rPr>
      </w:pPr>
      <w:r>
        <w:rPr>
          <w:rFonts w:ascii="Poppins" w:eastAsia="Times New Roman" w:hAnsi="Poppins" w:cs="Poppins"/>
          <w:b/>
          <w:bCs/>
          <w:spacing w:val="5"/>
          <w:sz w:val="21"/>
          <w:szCs w:val="21"/>
          <w:u w:val="single"/>
          <w:lang w:eastAsia="es-ES"/>
        </w:rPr>
        <w:t xml:space="preserve">Premio: </w:t>
      </w:r>
    </w:p>
    <w:p w14:paraId="44515C1B"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1 TRATAMIENTO DE HIGIENE HYDRAFACIAL + RADIOFRECUENCIA EN NUESTRO CENTRO ESTÉTICO DIVA DE CENTRO COMERCIAL ZOCO.</w:t>
      </w:r>
    </w:p>
    <w:p w14:paraId="00473DDF"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El Premio consiste única y exclusivamente al detallado en las presentes Bases.</w:t>
      </w:r>
    </w:p>
    <w:p w14:paraId="481D411E"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El Premio no puede ser cedido, transferido, alterado ni modificado. En </w:t>
      </w:r>
      <w:r>
        <w:rPr>
          <w:rFonts w:ascii="Poppins" w:eastAsia="Times New Roman" w:hAnsi="Poppins" w:cs="Poppins"/>
          <w:spacing w:val="5"/>
          <w:sz w:val="21"/>
          <w:szCs w:val="21"/>
          <w:lang w:eastAsia="es-ES"/>
        </w:rPr>
        <w:t>ningún caso, se reembolsará el valor del premio en efectivo al ganador.</w:t>
      </w:r>
    </w:p>
    <w:p w14:paraId="25580314"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El Promotor no asumirá ningún coste adicional que pudiera derivarse para el disfrute </w:t>
      </w:r>
      <w:proofErr w:type="gramStart"/>
      <w:r>
        <w:rPr>
          <w:rFonts w:ascii="Poppins" w:eastAsia="Times New Roman" w:hAnsi="Poppins" w:cs="Poppins"/>
          <w:spacing w:val="5"/>
          <w:sz w:val="21"/>
          <w:szCs w:val="21"/>
          <w:lang w:eastAsia="es-ES"/>
        </w:rPr>
        <w:t>del mismo</w:t>
      </w:r>
      <w:proofErr w:type="gramEnd"/>
      <w:r>
        <w:rPr>
          <w:rFonts w:ascii="Poppins" w:eastAsia="Times New Roman" w:hAnsi="Poppins" w:cs="Poppins"/>
          <w:spacing w:val="5"/>
          <w:sz w:val="21"/>
          <w:szCs w:val="21"/>
          <w:lang w:eastAsia="es-ES"/>
        </w:rPr>
        <w:t>.</w:t>
      </w:r>
    </w:p>
    <w:p w14:paraId="3C7ADCB3"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El Promotor no se hace responsable de las posibles incidencias o eventualidades que puedan surgir o acontecer en el transcurso del disfrute del premio o hechos vinculados a la empresa gestora de dicho premio.</w:t>
      </w:r>
    </w:p>
    <w:p w14:paraId="50718EFA" w14:textId="77777777" w:rsidR="00964B6B" w:rsidRDefault="00E92874">
      <w:pPr>
        <w:shd w:val="clear" w:color="auto" w:fill="FFFFFF"/>
        <w:spacing w:after="360" w:line="240" w:lineRule="auto"/>
        <w:jc w:val="both"/>
        <w:rPr>
          <w:rFonts w:ascii="Poppins" w:eastAsia="Times New Roman" w:hAnsi="Poppins" w:cs="Poppins"/>
          <w:b/>
          <w:bCs/>
          <w:spacing w:val="5"/>
          <w:sz w:val="21"/>
          <w:szCs w:val="21"/>
          <w:u w:val="single"/>
          <w:lang w:eastAsia="es-ES"/>
        </w:rPr>
      </w:pPr>
      <w:r>
        <w:rPr>
          <w:rFonts w:ascii="Poppins" w:eastAsia="Times New Roman" w:hAnsi="Poppins" w:cs="Poppins"/>
          <w:b/>
          <w:bCs/>
          <w:spacing w:val="5"/>
          <w:sz w:val="21"/>
          <w:szCs w:val="21"/>
          <w:u w:val="single"/>
          <w:lang w:eastAsia="es-ES"/>
        </w:rPr>
        <w:t>Entrega del premio: </w:t>
      </w:r>
    </w:p>
    <w:p w14:paraId="2F86DF65" w14:textId="38524CEF"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El ganador podrá disfrutar del premio</w:t>
      </w:r>
      <w:r>
        <w:rPr>
          <w:rFonts w:ascii="Poppins" w:eastAsia="Times New Roman" w:hAnsi="Poppins" w:cs="Poppins"/>
          <w:b/>
          <w:bCs/>
          <w:spacing w:val="5"/>
          <w:sz w:val="21"/>
          <w:szCs w:val="21"/>
          <w:lang w:eastAsia="es-ES"/>
        </w:rPr>
        <w:t xml:space="preserve"> </w:t>
      </w:r>
      <w:r>
        <w:rPr>
          <w:rFonts w:ascii="Poppins" w:eastAsia="Times New Roman" w:hAnsi="Poppins" w:cs="Poppins"/>
          <w:spacing w:val="5"/>
          <w:sz w:val="21"/>
          <w:szCs w:val="21"/>
          <w:lang w:eastAsia="es-ES"/>
        </w:rPr>
        <w:t>a partir del momento en el que el promotor se ponga en contacto con él y se anuncie el ganador a través del perfil de la red correspondiente en la que ha participado y a resultado ganador (Instagram) del C.C. Zoco</w:t>
      </w:r>
      <w:r w:rsidR="00D71A25">
        <w:rPr>
          <w:rFonts w:ascii="Poppins" w:eastAsia="Times New Roman" w:hAnsi="Poppins" w:cs="Poppins"/>
          <w:spacing w:val="5"/>
          <w:sz w:val="21"/>
          <w:szCs w:val="21"/>
          <w:lang w:eastAsia="es-ES"/>
        </w:rPr>
        <w:t>.</w:t>
      </w:r>
    </w:p>
    <w:p w14:paraId="6434DF9C" w14:textId="30E02413" w:rsidR="00964B6B" w:rsidRDefault="00E92874">
      <w:pPr>
        <w:shd w:val="clear" w:color="auto" w:fill="FFFFFF"/>
        <w:spacing w:after="360" w:line="240" w:lineRule="auto"/>
        <w:jc w:val="both"/>
        <w:rPr>
          <w:rFonts w:ascii="Poppins" w:eastAsia="Times New Roman" w:hAnsi="Poppins" w:cs="Poppins"/>
          <w:b/>
          <w:bCs/>
          <w:spacing w:val="5"/>
          <w:sz w:val="21"/>
          <w:szCs w:val="21"/>
          <w:lang w:eastAsia="es-ES"/>
        </w:rPr>
      </w:pPr>
      <w:r>
        <w:rPr>
          <w:rFonts w:ascii="Poppins" w:eastAsia="Times New Roman" w:hAnsi="Poppins" w:cs="Poppins"/>
          <w:b/>
          <w:bCs/>
          <w:spacing w:val="5"/>
          <w:sz w:val="21"/>
          <w:szCs w:val="21"/>
          <w:lang w:eastAsia="es-ES"/>
        </w:rPr>
        <w:t xml:space="preserve">Para hacer uso y disfrute del premio, tendrá que pasarse por el Punto de Información del Centro Comercial recoger su tarjeta regalo, hacerse una fotografía con el premio </w:t>
      </w:r>
      <w:r>
        <w:rPr>
          <w:rFonts w:ascii="Poppins" w:eastAsia="Times New Roman" w:hAnsi="Poppins" w:cs="Poppins"/>
          <w:b/>
          <w:bCs/>
          <w:spacing w:val="5"/>
          <w:sz w:val="21"/>
          <w:szCs w:val="21"/>
          <w:lang w:eastAsia="es-ES"/>
        </w:rPr>
        <w:t>y presentarla junto con sus datos personales en el centro de estética DIVA de Centro Comercial Zoco.</w:t>
      </w:r>
    </w:p>
    <w:p w14:paraId="5B734D2B"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El ganador del premio tendrá de </w:t>
      </w:r>
      <w:r>
        <w:rPr>
          <w:rFonts w:ascii="Poppins" w:eastAsia="Times New Roman" w:hAnsi="Poppins" w:cs="Poppins"/>
          <w:b/>
          <w:bCs/>
          <w:spacing w:val="5"/>
          <w:sz w:val="21"/>
          <w:szCs w:val="21"/>
          <w:lang w:eastAsia="es-ES"/>
        </w:rPr>
        <w:t>plazo hasta el 30 de octubre de 2026</w:t>
      </w:r>
      <w:r>
        <w:rPr>
          <w:rFonts w:ascii="Poppins" w:eastAsia="Times New Roman" w:hAnsi="Poppins" w:cs="Poppins"/>
          <w:spacing w:val="5"/>
          <w:sz w:val="21"/>
          <w:szCs w:val="21"/>
          <w:lang w:eastAsia="es-ES"/>
        </w:rPr>
        <w:t>, desde el momento en que se confirme la condición de ganador, </w:t>
      </w:r>
      <w:r>
        <w:rPr>
          <w:rFonts w:ascii="Poppins" w:eastAsia="Times New Roman" w:hAnsi="Poppins" w:cs="Poppins"/>
          <w:b/>
          <w:bCs/>
          <w:spacing w:val="5"/>
          <w:sz w:val="21"/>
          <w:szCs w:val="21"/>
          <w:lang w:eastAsia="es-ES"/>
        </w:rPr>
        <w:t>para beneficiarse del premio.</w:t>
      </w:r>
    </w:p>
    <w:p w14:paraId="61B3117C" w14:textId="14B86107" w:rsidR="00D71A25"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La entrega del Premio se realizará en el tiempo y forma legalmente establecidos en las presentes bases. Para la entrega del premio, el Promotor podrá solicitar la acreditación de la identidad del ganador y la entrega </w:t>
      </w:r>
      <w:proofErr w:type="gramStart"/>
      <w:r>
        <w:rPr>
          <w:rFonts w:ascii="Poppins" w:eastAsia="Times New Roman" w:hAnsi="Poppins" w:cs="Poppins"/>
          <w:spacing w:val="5"/>
          <w:sz w:val="21"/>
          <w:szCs w:val="21"/>
          <w:lang w:eastAsia="es-ES"/>
        </w:rPr>
        <w:t xml:space="preserve">del </w:t>
      </w:r>
      <w:r>
        <w:rPr>
          <w:rFonts w:ascii="Poppins" w:eastAsia="Times New Roman" w:hAnsi="Poppins" w:cs="Poppins"/>
          <w:spacing w:val="5"/>
          <w:sz w:val="21"/>
          <w:szCs w:val="21"/>
          <w:lang w:eastAsia="es-ES"/>
        </w:rPr>
        <w:lastRenderedPageBreak/>
        <w:t>mismo</w:t>
      </w:r>
      <w:proofErr w:type="gramEnd"/>
      <w:r>
        <w:rPr>
          <w:rFonts w:ascii="Poppins" w:eastAsia="Times New Roman" w:hAnsi="Poppins" w:cs="Poppins"/>
          <w:spacing w:val="5"/>
          <w:sz w:val="21"/>
          <w:szCs w:val="21"/>
          <w:lang w:eastAsia="es-ES"/>
        </w:rPr>
        <w:t xml:space="preserve"> podrá estar sujeta a la firma de un documento de aceptación del premio, por parte de cada ganador.</w:t>
      </w:r>
    </w:p>
    <w:p w14:paraId="37E52735" w14:textId="5BD2106E" w:rsidR="00D71A25" w:rsidRDefault="00D71A25">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El ganador</w:t>
      </w:r>
      <w:r w:rsidRPr="00D71A25">
        <w:rPr>
          <w:rFonts w:ascii="Poppins" w:eastAsia="Times New Roman" w:hAnsi="Poppins" w:cs="Poppins"/>
          <w:spacing w:val="5"/>
          <w:sz w:val="21"/>
          <w:szCs w:val="21"/>
          <w:lang w:eastAsia="es-ES"/>
        </w:rPr>
        <w:t xml:space="preserve"> acepta y autoriza al Centro de Estética a realizar fotografías y/o grabaciones audiovisuales durante el disfrute del premio, así como a utilizar dicho contenido, incluyendo su imagen y voz, con fines comerciales, promocionales y publicitarios del Centro, pudiendo ser difundido en redes sociales, página web y otros canales de comunicación del Centro, sin que ello genere derecho a compensación económica adicional.</w:t>
      </w:r>
    </w:p>
    <w:p w14:paraId="32F302E1"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El incumplimiento de este requisito, si fuese solicitado por el Promotor, supondrá la renuncia expresa al Premio y su asignación a la persona suplente seleccionada, según lo establecido en las presentes bases legales o declarar la Promoción desierta, en caso de que el Promotor lo considere.</w:t>
      </w:r>
    </w:p>
    <w:p w14:paraId="2FC241B0"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El Promotor quedará relevado de cualquier responsabilidad fiscal de los ganadores.</w:t>
      </w:r>
    </w:p>
    <w:p w14:paraId="4A5ECF82"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5.- DESCALIFICACIONES Y PENALIZACIONES</w:t>
      </w:r>
    </w:p>
    <w:p w14:paraId="324B8E83"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Si se evidenciase que cualquiera de los participantes no cumple con los requisitos exigidos en las Bases, o los datos proporcionados para participar no fueran válidos, su participación se considerará nula y quedarán automáticamente excluidos de la Promoción perdiendo todo derecho sobre los premios otorgados en virtud de esta Promoción.</w:t>
      </w:r>
    </w:p>
    <w:p w14:paraId="17A6FABA"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6.- PUBLICACIÓN DE COMENTARIOS U OPINIONES</w:t>
      </w:r>
    </w:p>
    <w:p w14:paraId="7BED81D1"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No se permitirán comentarios u opiniones cuyo contenido se considere inadecuado, que sean ofensivos, injuriosos o discriminatorios o que pudieran vulnerar derechos de terceros. Tampoco se permitirán comentarios contra un particular que vulneren los principios de derecho al honor, a la intimidad personal y familiar y a la propia imagen. El Promotor no se responsabiliza de los daños ocasionados por los comentarios que hagan los participantes en la Promoción, y que en cualquier momento pudieran herir la sensib</w:t>
      </w:r>
      <w:r>
        <w:rPr>
          <w:rFonts w:ascii="Poppins" w:eastAsia="Times New Roman" w:hAnsi="Poppins" w:cs="Poppins"/>
          <w:spacing w:val="5"/>
          <w:sz w:val="21"/>
          <w:szCs w:val="21"/>
          <w:lang w:eastAsia="es-ES"/>
        </w:rPr>
        <w:t>ilidad de otros participantes.</w:t>
      </w:r>
    </w:p>
    <w:p w14:paraId="619A1D5E"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 xml:space="preserve">7.- EXONERACIÓN DE </w:t>
      </w:r>
      <w:r>
        <w:rPr>
          <w:rFonts w:ascii="Poppins" w:eastAsia="Times New Roman" w:hAnsi="Poppins" w:cs="Poppins"/>
          <w:b/>
          <w:bCs/>
          <w:spacing w:val="5"/>
          <w:sz w:val="21"/>
          <w:szCs w:val="21"/>
          <w:lang w:eastAsia="es-ES"/>
        </w:rPr>
        <w:t>RESPONSABILIDAD</w:t>
      </w:r>
    </w:p>
    <w:p w14:paraId="70659575"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A título enunciativo, pero no limitativo, el Promotor no se responsabiliza de las posibles pérdidas, robos, retrasos o cualquiera otra circunstancia imputable a terceros que puedan afectar al desarrollo de la presente Promoción, así como tampoco se responsabiliza del uso que haga el participante respecto </w:t>
      </w:r>
      <w:r>
        <w:rPr>
          <w:rFonts w:ascii="Poppins" w:eastAsia="Times New Roman" w:hAnsi="Poppins" w:cs="Poppins"/>
          <w:spacing w:val="5"/>
          <w:sz w:val="21"/>
          <w:szCs w:val="21"/>
          <w:lang w:eastAsia="es-ES"/>
        </w:rPr>
        <w:lastRenderedPageBreak/>
        <w:t>del premio que obtenga de esta Promoción.</w:t>
      </w:r>
      <w:r>
        <w:rPr>
          <w:rFonts w:ascii="Poppins" w:eastAsia="Times New Roman" w:hAnsi="Poppins" w:cs="Poppins"/>
          <w:spacing w:val="5"/>
          <w:sz w:val="21"/>
          <w:szCs w:val="21"/>
          <w:lang w:eastAsia="es-ES"/>
        </w:rPr>
        <w:br/>
        <w:t>El Promotor no asume la responsabilidad en casos de fuerza mayor o caso fortuito que pudieran impedir la realización de la Promoción o el disfrute total o parcial del premio.</w:t>
      </w:r>
    </w:p>
    <w:p w14:paraId="0423A271"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8.- TRATAMIENTO DE DATOS PERSONALES</w:t>
      </w:r>
    </w:p>
    <w:p w14:paraId="661B831E" w14:textId="77777777" w:rsidR="00964B6B" w:rsidRDefault="00E92874">
      <w:pPr>
        <w:shd w:val="clear" w:color="auto" w:fill="FFFFFF"/>
        <w:spacing w:after="360" w:line="240" w:lineRule="auto"/>
        <w:jc w:val="both"/>
        <w:rPr>
          <w:rFonts w:ascii="Poppins" w:hAnsi="Poppins" w:cs="Poppins"/>
          <w:sz w:val="21"/>
          <w:szCs w:val="21"/>
        </w:rPr>
      </w:pPr>
      <w:r>
        <w:rPr>
          <w:rFonts w:ascii="Poppins" w:eastAsia="Times New Roman" w:hAnsi="Poppins" w:cs="Poppins"/>
          <w:spacing w:val="5"/>
          <w:sz w:val="21"/>
          <w:szCs w:val="21"/>
          <w:lang w:eastAsia="es-ES"/>
        </w:rPr>
        <w:t>De conformidad con el Reglamento (UE) 2016 /679 RGPD del Parlamento Europeo y del Consejo y de la Ley Orgánica 3/2018, de 5 de diciembre, de Protección de datos Personales y garantía de los derechos digitales (LOPD – GDD), relativo a la protección de las personas físicas en lo que respecta al tratamiento de datos personales y a la libre circulación de estos datos, le informamos que el responsable del tratamiento </w:t>
      </w:r>
      <w:r>
        <w:rPr>
          <w:rFonts w:ascii="Poppins" w:eastAsia="Times New Roman" w:hAnsi="Poppins" w:cs="Poppins"/>
          <w:b/>
          <w:bCs/>
          <w:spacing w:val="5"/>
          <w:sz w:val="21"/>
          <w:szCs w:val="21"/>
          <w:lang w:eastAsia="es-ES"/>
        </w:rPr>
        <w:t>COMUNIDAD DE PROPIETARIOS CENTRO COMERCIAL ZOCO CÓRDOBA .,</w:t>
      </w:r>
      <w:r>
        <w:rPr>
          <w:rFonts w:ascii="Poppins" w:eastAsia="Times New Roman" w:hAnsi="Poppins" w:cs="Poppins"/>
          <w:spacing w:val="5"/>
          <w:sz w:val="21"/>
          <w:szCs w:val="21"/>
          <w:lang w:eastAsia="es-ES"/>
        </w:rPr>
        <w:t xml:space="preserve"> con domicilio social en Córdoba, en C/ José María Martorell s/n  y provista de C.I.F. </w:t>
      </w:r>
      <w:proofErr w:type="spellStart"/>
      <w:r>
        <w:rPr>
          <w:rFonts w:ascii="Poppins" w:eastAsia="Times New Roman" w:hAnsi="Poppins" w:cs="Poppins"/>
          <w:spacing w:val="5"/>
          <w:sz w:val="21"/>
          <w:szCs w:val="21"/>
          <w:lang w:eastAsia="es-ES"/>
        </w:rPr>
        <w:t>nº</w:t>
      </w:r>
      <w:proofErr w:type="spellEnd"/>
      <w:r>
        <w:rPr>
          <w:rFonts w:ascii="Poppins" w:eastAsia="Times New Roman" w:hAnsi="Poppins" w:cs="Poppins"/>
          <w:spacing w:val="5"/>
          <w:sz w:val="21"/>
          <w:szCs w:val="21"/>
          <w:lang w:eastAsia="es-ES"/>
        </w:rPr>
        <w:t xml:space="preserve"> H-14443279 (en adelante, el “Promotor”), sito en Córdoba, C/ José María Martorell s/n (14005 – Córdoba), que dicho tratamiento se lleva a cabo para la prestación del servicio objeto de esta Promoción, para la gestión contable, fiscal y administrativa y para el envío de comunicaciones comerciales sobre productos y servicios del Centro Comercial Zoco que puedan se</w:t>
      </w:r>
      <w:r>
        <w:rPr>
          <w:rFonts w:ascii="Poppins" w:eastAsia="Times New Roman" w:hAnsi="Poppins" w:cs="Poppins"/>
          <w:spacing w:val="5"/>
          <w:sz w:val="21"/>
          <w:szCs w:val="21"/>
          <w:lang w:eastAsia="es-ES"/>
        </w:rPr>
        <w:t>r de su interés. La base legal que permite legitimar este tratamiento es la ejecución del presente contrato. Se comunicarán datos a terceros para poder llevar a cabo las finalidades objeto de este contrato. El plazo de conservación de sus datos será el necesario para la ejecución de la Promoción y demás finalidades expresadas. Puede usted acceder, rectificar, suprimir, limitar y oponerse al tratamiento de sus datos personales en cualquier momento, no pudiendo en tal caso participar en la Promoción, dirigién</w:t>
      </w:r>
      <w:r>
        <w:rPr>
          <w:rFonts w:ascii="Poppins" w:eastAsia="Times New Roman" w:hAnsi="Poppins" w:cs="Poppins"/>
          <w:spacing w:val="5"/>
          <w:sz w:val="21"/>
          <w:szCs w:val="21"/>
          <w:lang w:eastAsia="es-ES"/>
        </w:rPr>
        <w:t>dose por escrito al email del responsable info@centrocomercialzoco.com. Tiene derecho a presentar una reclamación ante la autoridad de control. Puede usted obtener información ampliada sobre protección de datos solicitándola en el email </w:t>
      </w:r>
      <w:hyperlink r:id="rId5">
        <w:r>
          <w:rPr>
            <w:rStyle w:val="EnlacedeInternet"/>
            <w:rFonts w:ascii="Poppins" w:hAnsi="Poppins" w:cs="Poppins"/>
            <w:sz w:val="21"/>
            <w:szCs w:val="21"/>
          </w:rPr>
          <w:t>atencionalcliente@centrocomercialzoco.com</w:t>
        </w:r>
      </w:hyperlink>
      <w:r>
        <w:rPr>
          <w:rFonts w:ascii="Poppins" w:hAnsi="Poppins" w:cs="Poppins"/>
          <w:sz w:val="21"/>
          <w:szCs w:val="21"/>
        </w:rPr>
        <w:t>.</w:t>
      </w:r>
    </w:p>
    <w:p w14:paraId="48820D55"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9.- FISCALIDAD</w:t>
      </w:r>
    </w:p>
    <w:p w14:paraId="40466440"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Al Premio que sea entregado en el marco de esta Promoción, les será de aplicación la Ley 35/2006, de 28 de noviembre, del Impuesto sobre la Renta de las Personas Físicas y demás disposiciones concordantes, por lo que, en su caso, corresponderá al Organizador la realización del ingreso a cuenta o la práctica de la retención procedente, del Impuesto sobre la Renta de las Personas Físicas (en adelante, “I.R.P.F.”).</w:t>
      </w:r>
    </w:p>
    <w:p w14:paraId="6780B414"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En ese sentido, de conformidad con lo establecido en el artículo 101.7 de la Ley 35/2006, de 28 de noviembre, del Impuesto sobre la Renta de las Personas </w:t>
      </w:r>
      <w:r>
        <w:rPr>
          <w:rFonts w:ascii="Poppins" w:eastAsia="Times New Roman" w:hAnsi="Poppins" w:cs="Poppins"/>
          <w:spacing w:val="5"/>
          <w:sz w:val="21"/>
          <w:szCs w:val="21"/>
          <w:lang w:eastAsia="es-ES"/>
        </w:rPr>
        <w:lastRenderedPageBreak/>
        <w:t>Físicas y en el artículo 75.3.f) del Reglamento de desarrollo de esa Ley, el Organizador deberá practicar la oportuna retención o ingreso a cuenta respecto a cualquier premio relativo a la Promoción cuyo valor supere los 300 €.</w:t>
      </w:r>
    </w:p>
    <w:p w14:paraId="4F895262"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El Premio que se conceda en el marco de la Promoción tendrá la consideración de ganancia patrimonial no generada por la transmisión de elementos patrimoniales, por lo que deberá ser tenido en cuenta a la hora de realizar la declaración de I.R.P.F. y será objeto de tributación a escala en la base imponible general, dependiendo la tributación definitiva del premio del valor </w:t>
      </w:r>
      <w:proofErr w:type="gramStart"/>
      <w:r>
        <w:rPr>
          <w:rFonts w:ascii="Poppins" w:eastAsia="Times New Roman" w:hAnsi="Poppins" w:cs="Poppins"/>
          <w:spacing w:val="5"/>
          <w:sz w:val="21"/>
          <w:szCs w:val="21"/>
          <w:lang w:eastAsia="es-ES"/>
        </w:rPr>
        <w:t>del mismo</w:t>
      </w:r>
      <w:proofErr w:type="gramEnd"/>
      <w:r>
        <w:rPr>
          <w:rFonts w:ascii="Poppins" w:eastAsia="Times New Roman" w:hAnsi="Poppins" w:cs="Poppins"/>
          <w:spacing w:val="5"/>
          <w:sz w:val="21"/>
          <w:szCs w:val="21"/>
          <w:lang w:eastAsia="es-ES"/>
        </w:rPr>
        <w:t>, así como de la cuantía de las otras rentas que obtenga el Participante premiado.</w:t>
      </w:r>
    </w:p>
    <w:p w14:paraId="622A61C0"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En relación con lo anterior y en cumplimiento de la vigente normativa fiscal, el Organizador practicará la correspondiente retención o ingreso a cuenta sobre el Premio entregado, y en su momento, expedirá la oportuna certificación que facilite al Participante el cumplimiento de sus obligaciones fiscales al tener que incorporar en su declaración de IRPF el rendimiento consistente en el premio recibido, junto con el resto de las rentas que perciba, y de cuya cuota total se podrá deducir como ya ingresada la c</w:t>
      </w:r>
      <w:r>
        <w:rPr>
          <w:rFonts w:ascii="Poppins" w:eastAsia="Times New Roman" w:hAnsi="Poppins" w:cs="Poppins"/>
          <w:spacing w:val="5"/>
          <w:sz w:val="21"/>
          <w:szCs w:val="21"/>
          <w:lang w:eastAsia="es-ES"/>
        </w:rPr>
        <w:t>antidad que conste en la mencionada certificación de ingreso a cuenta.</w:t>
      </w:r>
    </w:p>
    <w:p w14:paraId="0EF4EF06"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Con la aceptación del Premio, los Participantes de la Promoción que hayan resultado ganadores habilitarán al Organizador para practicar, en nombre del premiado, la oportuna retención o ingreso a cuenta.</w:t>
      </w:r>
    </w:p>
    <w:p w14:paraId="65827EB6"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El no disfrute del premio por parte del Participante ganador no le eximirá de computar el valor </w:t>
      </w:r>
      <w:proofErr w:type="gramStart"/>
      <w:r>
        <w:rPr>
          <w:rFonts w:ascii="Poppins" w:eastAsia="Times New Roman" w:hAnsi="Poppins" w:cs="Poppins"/>
          <w:spacing w:val="5"/>
          <w:sz w:val="21"/>
          <w:szCs w:val="21"/>
          <w:lang w:eastAsia="es-ES"/>
        </w:rPr>
        <w:t>del mismo</w:t>
      </w:r>
      <w:proofErr w:type="gramEnd"/>
      <w:r>
        <w:rPr>
          <w:rFonts w:ascii="Poppins" w:eastAsia="Times New Roman" w:hAnsi="Poppins" w:cs="Poppins"/>
          <w:spacing w:val="5"/>
          <w:sz w:val="21"/>
          <w:szCs w:val="21"/>
          <w:lang w:eastAsia="es-ES"/>
        </w:rPr>
        <w:t xml:space="preserve"> como ganancias patrimoniales no generadas por la transmisión de elementos patrimoniales a efectos de su declaración de I.R.P.F.</w:t>
      </w:r>
    </w:p>
    <w:p w14:paraId="5A43FB89"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10.- DISPOSICIONES GENERALES</w:t>
      </w:r>
    </w:p>
    <w:p w14:paraId="7D15946D"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Zoco se reserva el derecho de cancelar, suspender, o modificar estas reglas y regulaciones. Cualquier situación no contemplada en estas bases será definida por el organizador y los concursantes no tendrán derecho alguno de reclamo sobre lo resuelto por esta. El organizador no será responsable de cualesquiera sean los daños, de cualquier naturaleza, directos e indirectos y circunstanciales, ya sean inmediatos o diferidos, que pudieran aparecer con ocasión o como consecuencia de entrega y uso del premio. El u</w:t>
      </w:r>
      <w:r>
        <w:rPr>
          <w:rFonts w:ascii="Poppins" w:eastAsia="Times New Roman" w:hAnsi="Poppins" w:cs="Poppins"/>
          <w:spacing w:val="5"/>
          <w:sz w:val="21"/>
          <w:szCs w:val="21"/>
          <w:lang w:eastAsia="es-ES"/>
        </w:rPr>
        <w:t xml:space="preserve">so del premio es de exclusiva responsabilidad del ganador y de sus representantes legales según el caso. Los participantes, por el simple hecho de participar en el evento, liberan al organizador, así como a sus respectivas compañías </w:t>
      </w:r>
      <w:r>
        <w:rPr>
          <w:rFonts w:ascii="Poppins" w:eastAsia="Times New Roman" w:hAnsi="Poppins" w:cs="Poppins"/>
          <w:spacing w:val="5"/>
          <w:sz w:val="21"/>
          <w:szCs w:val="21"/>
          <w:lang w:eastAsia="es-ES"/>
        </w:rPr>
        <w:lastRenderedPageBreak/>
        <w:t>afiliadas, subsidiarias, sucursales y matrices, funcionarios, directores, empleados y agentes, de toda y cualquier demanda o acción de responsabilidad legal de cualquier naturaleza en relación con el recibo o uso del premio. La presente liberación se hace extensiva a cualquier r</w:t>
      </w:r>
      <w:r>
        <w:rPr>
          <w:rFonts w:ascii="Poppins" w:eastAsia="Times New Roman" w:hAnsi="Poppins" w:cs="Poppins"/>
          <w:spacing w:val="5"/>
          <w:sz w:val="21"/>
          <w:szCs w:val="21"/>
          <w:lang w:eastAsia="es-ES"/>
        </w:rPr>
        <w:t xml:space="preserve">esponsabilidad derivada de daño o perjuicio de índole personal, corporal o patrimonial, directo o indirecto, actual o futuro, que pueda sufrir el ganador y resto de participantes, con motivo u ocasión de haber participado en el evento. El organizador se reserva el derecho de establecer y pronunciarse sobre aquellas situaciones o circunstancias que no estén expresamente previstas en estas bases. Asimismo, el organizador se reserva el derecho de cancelar, suspender o modificar este evento por caso fortuito o </w:t>
      </w:r>
      <w:r>
        <w:rPr>
          <w:rFonts w:ascii="Poppins" w:eastAsia="Times New Roman" w:hAnsi="Poppins" w:cs="Poppins"/>
          <w:spacing w:val="5"/>
          <w:sz w:val="21"/>
          <w:szCs w:val="21"/>
          <w:lang w:eastAsia="es-ES"/>
        </w:rPr>
        <w:t>fuerza mayor. Los ganadores deberán confirmar sus datos personales el día de la entrega del premio, mediante la presentación de su D.N.I. o Tarjeta de Residente, y deberán firmar, en todo caso, un justificante de la recepción del premio. En caso contrario, perderían su derecho a la recepción del premio. El cumplimiento del requisito establecido en el párrafo anterior tiene carácter obligatorio, por lo que los ganadores deben facilitar sus datos personales, de forma que la ausencia de cualquiera de dichos da</w:t>
      </w:r>
      <w:r>
        <w:rPr>
          <w:rFonts w:ascii="Poppins" w:eastAsia="Times New Roman" w:hAnsi="Poppins" w:cs="Poppins"/>
          <w:spacing w:val="5"/>
          <w:sz w:val="21"/>
          <w:szCs w:val="21"/>
          <w:lang w:eastAsia="es-ES"/>
        </w:rPr>
        <w:t>tos supondrá la pérdida del derecho al premio obtenido.</w:t>
      </w:r>
    </w:p>
    <w:p w14:paraId="3FEC1BC0"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11.- DEPÓSITO DE BASES</w:t>
      </w:r>
    </w:p>
    <w:p w14:paraId="5FF15BDB"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 xml:space="preserve">Las Bases de la presente promoción estarán a la </w:t>
      </w:r>
      <w:r>
        <w:rPr>
          <w:rFonts w:ascii="Poppins" w:eastAsia="Times New Roman" w:hAnsi="Poppins" w:cs="Poppins"/>
          <w:spacing w:val="5"/>
          <w:sz w:val="21"/>
          <w:szCs w:val="21"/>
          <w:lang w:eastAsia="es-ES"/>
        </w:rPr>
        <w:t>disposición de cualquier persona que desee consultarlas en la web </w:t>
      </w:r>
      <w:hyperlink r:id="rId6">
        <w:r>
          <w:rPr>
            <w:rFonts w:ascii="Poppins" w:eastAsia="Times New Roman" w:hAnsi="Poppins" w:cs="Poppins"/>
            <w:spacing w:val="5"/>
            <w:sz w:val="21"/>
            <w:szCs w:val="21"/>
            <w:u w:val="single"/>
            <w:lang w:eastAsia="es-ES"/>
          </w:rPr>
          <w:t>www.centrocomercialzoco.com/</w:t>
        </w:r>
      </w:hyperlink>
      <w:r>
        <w:rPr>
          <w:rFonts w:ascii="Poppins" w:eastAsia="Times New Roman" w:hAnsi="Poppins" w:cs="Poppins"/>
          <w:spacing w:val="5"/>
          <w:sz w:val="21"/>
          <w:szCs w:val="21"/>
          <w:lang w:eastAsia="es-ES"/>
        </w:rPr>
        <w:t> y en las oficinas de la Gerencia del Centro Comercial Zoco.</w:t>
      </w:r>
    </w:p>
    <w:p w14:paraId="495DC8DC"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12.- LEGISLACIÓN APLICABLE Y JURISDICCIÓN</w:t>
      </w:r>
    </w:p>
    <w:p w14:paraId="2DEF73C5"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Estas bases legales se regirán de conformidad con la ley española. Serán competentes para resolver cualquier reclamación o controversia que pudiera plantearse en relación con la validez, interpretación o cumplimiento de estas bases los Juzgados y Tribunales de la ciudad de Córdoba.</w:t>
      </w:r>
    </w:p>
    <w:p w14:paraId="563909DB" w14:textId="77777777" w:rsidR="00964B6B" w:rsidRDefault="00E92874">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13.- ACEPTACIÓN DE LAS BASES</w:t>
      </w:r>
    </w:p>
    <w:p w14:paraId="653C06B9" w14:textId="77777777" w:rsidR="00964B6B" w:rsidRDefault="00E92874">
      <w:pPr>
        <w:shd w:val="clear" w:color="auto" w:fill="FFFFFF"/>
        <w:spacing w:after="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Mediante su participación en la Promoción, los participantes manifiestan lo siguiente: aceptar las bases presentes, reunir todos los requisitos necesarios a los efectos aquí previstos, que la información y/o datos facilitados en el marco de la Promoción son exactos y veraces, contar con las autorizaciones y licencias necesarias por escrito conforme a lo establecido en estas bases, y da autorización para la difusión del nombre del ganador de forma pública en las redes sociales y medios web y digitales del Pr</w:t>
      </w:r>
      <w:r>
        <w:rPr>
          <w:rFonts w:ascii="Poppins" w:eastAsia="Times New Roman" w:hAnsi="Poppins" w:cs="Poppins"/>
          <w:spacing w:val="5"/>
          <w:sz w:val="21"/>
          <w:szCs w:val="21"/>
          <w:lang w:eastAsia="es-ES"/>
        </w:rPr>
        <w:t>omotor, en el marco de la Promoción.</w:t>
      </w:r>
      <w:r>
        <w:rPr>
          <w:rFonts w:ascii="Poppins" w:eastAsia="Times New Roman" w:hAnsi="Poppins" w:cs="Poppins"/>
          <w:spacing w:val="5"/>
          <w:sz w:val="21"/>
          <w:szCs w:val="21"/>
          <w:lang w:eastAsia="es-ES"/>
        </w:rPr>
        <w:br/>
      </w:r>
      <w:r>
        <w:rPr>
          <w:rFonts w:ascii="Poppins" w:eastAsia="Times New Roman" w:hAnsi="Poppins" w:cs="Poppins"/>
          <w:spacing w:val="5"/>
          <w:sz w:val="21"/>
          <w:szCs w:val="21"/>
          <w:lang w:eastAsia="es-ES"/>
        </w:rPr>
        <w:lastRenderedPageBreak/>
        <w:t>En virtud de lo anterior, los participantes indemnizarán al Promotor por todos los costes, daños o perjuicios que se deriven del incumplimiento por parte de los participantes, de lo establecido en las presentes bases.</w:t>
      </w:r>
    </w:p>
    <w:p w14:paraId="4ADAE430" w14:textId="77777777" w:rsidR="00964B6B" w:rsidRDefault="00964B6B"/>
    <w:p w14:paraId="4A70DE61" w14:textId="77777777" w:rsidR="00964B6B" w:rsidRDefault="00964B6B">
      <w:pPr>
        <w:shd w:val="clear" w:color="auto" w:fill="FFFFFF"/>
        <w:spacing w:after="360" w:line="240" w:lineRule="auto"/>
        <w:jc w:val="both"/>
        <w:rPr>
          <w:rFonts w:ascii="Poppins" w:eastAsia="Times New Roman" w:hAnsi="Poppins" w:cs="Poppins"/>
          <w:spacing w:val="5"/>
          <w:sz w:val="21"/>
          <w:szCs w:val="21"/>
          <w:lang w:eastAsia="es-ES"/>
        </w:rPr>
      </w:pPr>
    </w:p>
    <w:p w14:paraId="670FFA04" w14:textId="77777777" w:rsidR="00964B6B" w:rsidRDefault="00964B6B">
      <w:pPr>
        <w:shd w:val="clear" w:color="auto" w:fill="FFFFFF"/>
        <w:spacing w:after="360" w:line="240" w:lineRule="auto"/>
        <w:jc w:val="both"/>
        <w:rPr>
          <w:rFonts w:ascii="Poppins" w:eastAsia="Times New Roman" w:hAnsi="Poppins" w:cs="Poppins"/>
          <w:spacing w:val="5"/>
          <w:sz w:val="21"/>
          <w:szCs w:val="21"/>
          <w:lang w:eastAsia="es-ES"/>
        </w:rPr>
      </w:pPr>
    </w:p>
    <w:p w14:paraId="6AF74FEE" w14:textId="77777777" w:rsidR="00964B6B" w:rsidRDefault="00964B6B">
      <w:pPr>
        <w:rPr>
          <w:rFonts w:ascii="Poppins" w:eastAsia="Times New Roman" w:hAnsi="Poppins" w:cs="Poppins"/>
          <w:spacing w:val="5"/>
          <w:sz w:val="21"/>
          <w:szCs w:val="21"/>
          <w:lang w:eastAsia="es-ES"/>
        </w:rPr>
      </w:pPr>
    </w:p>
    <w:p w14:paraId="2CC24D8E" w14:textId="77777777" w:rsidR="00964B6B" w:rsidRDefault="00E92874">
      <w:pPr>
        <w:tabs>
          <w:tab w:val="left" w:pos="4770"/>
        </w:tabs>
        <w:rPr>
          <w:rFonts w:ascii="Poppins" w:eastAsia="Times New Roman" w:hAnsi="Poppins" w:cs="Poppins"/>
          <w:sz w:val="21"/>
          <w:szCs w:val="21"/>
          <w:lang w:eastAsia="es-ES"/>
        </w:rPr>
      </w:pPr>
      <w:r>
        <w:rPr>
          <w:rFonts w:ascii="Poppins" w:eastAsia="Times New Roman" w:hAnsi="Poppins" w:cs="Poppins"/>
          <w:sz w:val="21"/>
          <w:szCs w:val="21"/>
          <w:lang w:eastAsia="es-ES"/>
        </w:rPr>
        <w:tab/>
      </w:r>
    </w:p>
    <w:sectPr w:rsidR="00964B6B">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1BB4"/>
    <w:multiLevelType w:val="multilevel"/>
    <w:tmpl w:val="1A20C6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4E45622"/>
    <w:multiLevelType w:val="multilevel"/>
    <w:tmpl w:val="33F226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65375368">
    <w:abstractNumId w:val="0"/>
  </w:num>
  <w:num w:numId="2" w16cid:durableId="1940137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6B"/>
    <w:rsid w:val="00964B6B"/>
    <w:rsid w:val="00D71A25"/>
    <w:rsid w:val="00D92C75"/>
    <w:rsid w:val="00E67344"/>
    <w:rsid w:val="00E92874"/>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D4C27"/>
  <w15:docId w15:val="{ECD0F38A-AC58-4B14-A9E9-D032E197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F5B"/>
    <w:pPr>
      <w:spacing w:after="160" w:line="259" w:lineRule="auto"/>
    </w:pPr>
  </w:style>
  <w:style w:type="paragraph" w:styleId="Ttulo2">
    <w:name w:val="heading 2"/>
    <w:basedOn w:val="Normal"/>
    <w:next w:val="Normal"/>
    <w:link w:val="Ttulo2Car"/>
    <w:uiPriority w:val="9"/>
    <w:semiHidden/>
    <w:unhideWhenUsed/>
    <w:qFormat/>
    <w:rsid w:val="00E831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072C71"/>
    <w:pPr>
      <w:spacing w:beforeAutospacing="1" w:afterAutospacing="1" w:line="240" w:lineRule="auto"/>
      <w:outlineLvl w:val="2"/>
    </w:pPr>
    <w:rPr>
      <w:rFonts w:ascii="Times New Roman" w:eastAsia="Times New Roman" w:hAnsi="Times New Roman" w:cs="Times New Roman"/>
      <w:b/>
      <w:bCs/>
      <w:kern w:val="0"/>
      <w:sz w:val="27"/>
      <w:szCs w:val="27"/>
      <w:lang w:eastAsia="es-ES"/>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qFormat/>
    <w:rsid w:val="00072C71"/>
    <w:rPr>
      <w:rFonts w:ascii="Times New Roman" w:eastAsia="Times New Roman" w:hAnsi="Times New Roman" w:cs="Times New Roman"/>
      <w:b/>
      <w:bCs/>
      <w:kern w:val="0"/>
      <w:sz w:val="27"/>
      <w:szCs w:val="27"/>
      <w:lang w:eastAsia="es-ES"/>
      <w14:ligatures w14:val="none"/>
    </w:rPr>
  </w:style>
  <w:style w:type="character" w:styleId="Textoennegrita">
    <w:name w:val="Strong"/>
    <w:basedOn w:val="Fuentedeprrafopredeter"/>
    <w:uiPriority w:val="22"/>
    <w:qFormat/>
    <w:rsid w:val="00072C71"/>
    <w:rPr>
      <w:b/>
      <w:bCs/>
    </w:rPr>
  </w:style>
  <w:style w:type="character" w:customStyle="1" w:styleId="Destacado">
    <w:name w:val="Destacado"/>
    <w:basedOn w:val="Fuentedeprrafopredeter"/>
    <w:uiPriority w:val="20"/>
    <w:qFormat/>
    <w:rsid w:val="00072C71"/>
    <w:rPr>
      <w:i/>
      <w:iCs/>
    </w:rPr>
  </w:style>
  <w:style w:type="character" w:customStyle="1" w:styleId="EnlacedeInternet">
    <w:name w:val="Enlace de Internet"/>
    <w:basedOn w:val="Fuentedeprrafopredeter"/>
    <w:uiPriority w:val="99"/>
    <w:unhideWhenUsed/>
    <w:rsid w:val="00072C71"/>
    <w:rPr>
      <w:color w:val="0000FF"/>
      <w:u w:val="single"/>
    </w:rPr>
  </w:style>
  <w:style w:type="character" w:styleId="Mencinsinresolver">
    <w:name w:val="Unresolved Mention"/>
    <w:basedOn w:val="Fuentedeprrafopredeter"/>
    <w:uiPriority w:val="99"/>
    <w:semiHidden/>
    <w:unhideWhenUsed/>
    <w:qFormat/>
    <w:rsid w:val="00072C71"/>
    <w:rPr>
      <w:color w:val="605E5C"/>
      <w:shd w:val="clear" w:color="auto" w:fill="E1DFDD"/>
    </w:rPr>
  </w:style>
  <w:style w:type="character" w:customStyle="1" w:styleId="EncabezadoCar">
    <w:name w:val="Encabezado Car"/>
    <w:basedOn w:val="Fuentedeprrafopredeter"/>
    <w:link w:val="Encabezado"/>
    <w:uiPriority w:val="99"/>
    <w:qFormat/>
    <w:rsid w:val="002D36BC"/>
  </w:style>
  <w:style w:type="character" w:customStyle="1" w:styleId="PiedepginaCar">
    <w:name w:val="Pie de página Car"/>
    <w:basedOn w:val="Fuentedeprrafopredeter"/>
    <w:link w:val="Piedepgina"/>
    <w:uiPriority w:val="99"/>
    <w:qFormat/>
    <w:rsid w:val="002D36BC"/>
  </w:style>
  <w:style w:type="character" w:customStyle="1" w:styleId="Ttulo2Car">
    <w:name w:val="Título 2 Car"/>
    <w:basedOn w:val="Fuentedeprrafopredeter"/>
    <w:link w:val="Ttulo2"/>
    <w:uiPriority w:val="9"/>
    <w:semiHidden/>
    <w:qFormat/>
    <w:rsid w:val="00E831A4"/>
    <w:rPr>
      <w:rFonts w:asciiTheme="majorHAnsi" w:eastAsiaTheme="majorEastAsia" w:hAnsiTheme="majorHAnsi" w:cstheme="majorBidi"/>
      <w:color w:val="2F5496" w:themeColor="accent1" w:themeShade="BF"/>
      <w:sz w:val="26"/>
      <w:szCs w:val="26"/>
    </w:rPr>
  </w:style>
  <w:style w:type="paragraph" w:styleId="Ttulo">
    <w:name w:val="Title"/>
    <w:basedOn w:val="Normal"/>
    <w:next w:val="Textoindependiente"/>
    <w:qFormat/>
    <w:pPr>
      <w:keepNext/>
      <w:spacing w:before="240" w:after="120"/>
    </w:pPr>
    <w:rPr>
      <w:rFonts w:ascii="Liberation Sans" w:eastAsia="DejaVu Sans"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Sinespaciado">
    <w:name w:val="No Spacing"/>
    <w:uiPriority w:val="1"/>
    <w:qFormat/>
    <w:rsid w:val="00072C71"/>
  </w:style>
  <w:style w:type="paragraph" w:styleId="NormalWeb">
    <w:name w:val="Normal (Web)"/>
    <w:basedOn w:val="Normal"/>
    <w:uiPriority w:val="99"/>
    <w:unhideWhenUsed/>
    <w:qFormat/>
    <w:rsid w:val="00072C71"/>
    <w:pPr>
      <w:spacing w:beforeAutospacing="1" w:afterAutospacing="1" w:line="240" w:lineRule="auto"/>
    </w:pPr>
    <w:rPr>
      <w:rFonts w:ascii="Times New Roman" w:eastAsia="Times New Roman" w:hAnsi="Times New Roman" w:cs="Times New Roman"/>
      <w:kern w:val="0"/>
      <w:sz w:val="24"/>
      <w:szCs w:val="24"/>
      <w:lang w:eastAsia="es-ES"/>
      <w14:ligatures w14:val="none"/>
    </w:rPr>
  </w:style>
  <w:style w:type="paragraph" w:styleId="Prrafodelista">
    <w:name w:val="List Paragraph"/>
    <w:basedOn w:val="Normal"/>
    <w:uiPriority w:val="34"/>
    <w:qFormat/>
    <w:rsid w:val="00072C71"/>
    <w:pPr>
      <w:spacing w:line="252" w:lineRule="auto"/>
      <w:ind w:left="720"/>
      <w:contextualSpacing/>
    </w:pPr>
    <w:rPr>
      <w:kern w:val="0"/>
      <w14:ligatures w14:val="none"/>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2D36BC"/>
    <w:pPr>
      <w:tabs>
        <w:tab w:val="center" w:pos="4252"/>
        <w:tab w:val="right" w:pos="8504"/>
      </w:tabs>
      <w:spacing w:after="0" w:line="240" w:lineRule="auto"/>
    </w:pPr>
  </w:style>
  <w:style w:type="paragraph" w:styleId="Piedepgina">
    <w:name w:val="footer"/>
    <w:basedOn w:val="Normal"/>
    <w:link w:val="PiedepginaCar"/>
    <w:uiPriority w:val="99"/>
    <w:unhideWhenUsed/>
    <w:rsid w:val="002D36BC"/>
    <w:pPr>
      <w:tabs>
        <w:tab w:val="center" w:pos="4252"/>
        <w:tab w:val="right" w:pos="8504"/>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ocomercialzoco.com/" TargetMode="External"/><Relationship Id="rId5" Type="http://schemas.openxmlformats.org/officeDocument/2006/relationships/hyperlink" Target="mailto:atencionalcliente@centrocomercialzoco.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9</Pages>
  <Words>2572</Words>
  <Characters>14149</Characters>
  <Application>Microsoft Office Word</Application>
  <DocSecurity>0</DocSecurity>
  <Lines>117</Lines>
  <Paragraphs>33</Paragraphs>
  <ScaleCrop>false</ScaleCrop>
  <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TARGET_2_365 OFFCI</dc:creator>
  <dc:description/>
  <cp:lastModifiedBy>TARGET_2_365 OFFCI</cp:lastModifiedBy>
  <cp:revision>47</cp:revision>
  <dcterms:created xsi:type="dcterms:W3CDTF">2023-05-04T08:22:00Z</dcterms:created>
  <dcterms:modified xsi:type="dcterms:W3CDTF">2026-09-02T11:05:00Z</dcterms:modified>
  <dc:language>es-ES</dc:language>
</cp:coreProperties>
</file>